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FDAA" w14:textId="77777777" w:rsidR="004D7037" w:rsidRPr="009F5E30" w:rsidRDefault="004D7037" w:rsidP="004D70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5E30">
        <w:rPr>
          <w:rFonts w:ascii="Arial" w:hAnsi="Arial" w:cs="Arial"/>
          <w:b/>
          <w:color w:val="000000"/>
          <w:sz w:val="24"/>
          <w:szCs w:val="24"/>
        </w:rPr>
        <w:t>REGLAMENTO DE HIGIENE Y SEGURIDAD INDUSTRIAL</w:t>
      </w:r>
    </w:p>
    <w:p w14:paraId="13EF3C73" w14:textId="77777777" w:rsidR="004D7037" w:rsidRPr="009F5E30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5E30">
        <w:rPr>
          <w:rFonts w:ascii="Arial" w:hAnsi="Arial" w:cs="Arial"/>
          <w:color w:val="000000"/>
          <w:sz w:val="24"/>
          <w:szCs w:val="24"/>
        </w:rPr>
        <w:t>RAZON SOCIAL</w:t>
      </w:r>
      <w:r w:rsidRPr="009F5E30">
        <w:rPr>
          <w:rFonts w:ascii="Arial" w:hAnsi="Arial" w:cs="Arial"/>
          <w:color w:val="000000"/>
          <w:sz w:val="24"/>
          <w:szCs w:val="24"/>
        </w:rPr>
        <w:tab/>
        <w:t>:</w:t>
      </w:r>
      <w:r w:rsidRPr="009F5E30">
        <w:rPr>
          <w:rFonts w:ascii="Arial" w:hAnsi="Arial" w:cs="Arial"/>
          <w:b/>
          <w:bCs/>
          <w:sz w:val="24"/>
          <w:szCs w:val="24"/>
        </w:rPr>
        <w:t xml:space="preserve"> DAKC EXPRESS LOGISTICS SAS</w:t>
      </w:r>
    </w:p>
    <w:p w14:paraId="5BEECB83" w14:textId="77777777" w:rsidR="004D7037" w:rsidRPr="009F5E30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5E30">
        <w:rPr>
          <w:rFonts w:ascii="Arial" w:hAnsi="Arial" w:cs="Arial"/>
          <w:color w:val="000000"/>
          <w:sz w:val="24"/>
          <w:szCs w:val="24"/>
        </w:rPr>
        <w:t>NIT</w:t>
      </w:r>
      <w:r w:rsidRPr="009F5E30">
        <w:rPr>
          <w:rFonts w:ascii="Arial" w:hAnsi="Arial" w:cs="Arial"/>
          <w:color w:val="000000"/>
          <w:sz w:val="24"/>
          <w:szCs w:val="24"/>
        </w:rPr>
        <w:tab/>
      </w:r>
      <w:r w:rsidRPr="009F5E30">
        <w:rPr>
          <w:rFonts w:ascii="Arial" w:hAnsi="Arial" w:cs="Arial"/>
          <w:color w:val="000000"/>
          <w:sz w:val="24"/>
          <w:szCs w:val="24"/>
        </w:rPr>
        <w:tab/>
      </w:r>
      <w:r w:rsidRPr="009F5E30">
        <w:rPr>
          <w:rFonts w:ascii="Arial" w:hAnsi="Arial" w:cs="Arial"/>
          <w:color w:val="000000"/>
          <w:sz w:val="24"/>
          <w:szCs w:val="24"/>
        </w:rPr>
        <w:tab/>
        <w:t xml:space="preserve">: </w:t>
      </w:r>
      <w:r w:rsidRPr="009F5E30">
        <w:rPr>
          <w:rFonts w:ascii="Arial" w:hAnsi="Arial" w:cs="Arial"/>
          <w:b/>
          <w:color w:val="000000"/>
          <w:sz w:val="24"/>
          <w:szCs w:val="24"/>
        </w:rPr>
        <w:t>9 0 0 7 8 9 9 6 5 - 3</w:t>
      </w:r>
    </w:p>
    <w:p w14:paraId="73024238" w14:textId="7246264C" w:rsidR="004D7037" w:rsidRPr="009F5E30" w:rsidRDefault="004D7037" w:rsidP="004D7037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9F5E30">
        <w:rPr>
          <w:rFonts w:ascii="Arial" w:hAnsi="Arial" w:cs="Arial"/>
          <w:color w:val="000000"/>
          <w:sz w:val="24"/>
          <w:szCs w:val="24"/>
        </w:rPr>
        <w:t>A.R.L</w:t>
      </w:r>
      <w:r w:rsidRPr="009F5E30">
        <w:rPr>
          <w:rFonts w:ascii="Arial" w:hAnsi="Arial" w:cs="Arial"/>
          <w:color w:val="000000"/>
          <w:sz w:val="24"/>
          <w:szCs w:val="24"/>
        </w:rPr>
        <w:tab/>
      </w:r>
      <w:r w:rsidRPr="009F5E30">
        <w:rPr>
          <w:rFonts w:ascii="Arial" w:hAnsi="Arial" w:cs="Arial"/>
          <w:color w:val="000000"/>
          <w:sz w:val="24"/>
          <w:szCs w:val="24"/>
        </w:rPr>
        <w:tab/>
      </w:r>
      <w:r w:rsidRPr="009F5E30">
        <w:rPr>
          <w:rFonts w:ascii="Arial" w:hAnsi="Arial" w:cs="Arial"/>
          <w:color w:val="000000"/>
          <w:sz w:val="24"/>
          <w:szCs w:val="24"/>
        </w:rPr>
        <w:tab/>
        <w:t xml:space="preserve">: </w:t>
      </w:r>
      <w:r w:rsidR="00460189" w:rsidRPr="009F5E30">
        <w:rPr>
          <w:rFonts w:ascii="Arial" w:hAnsi="Arial" w:cs="Arial"/>
          <w:b/>
          <w:sz w:val="24"/>
          <w:szCs w:val="24"/>
        </w:rPr>
        <w:t xml:space="preserve">SURA </w:t>
      </w:r>
    </w:p>
    <w:p w14:paraId="38B3522F" w14:textId="77777777" w:rsidR="004D7037" w:rsidRPr="009F5E30" w:rsidRDefault="004D7037" w:rsidP="004D7037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9F5E30">
        <w:rPr>
          <w:rFonts w:ascii="Arial" w:hAnsi="Arial" w:cs="Arial"/>
          <w:sz w:val="24"/>
          <w:szCs w:val="24"/>
        </w:rPr>
        <w:t xml:space="preserve">  </w:t>
      </w:r>
    </w:p>
    <w:p w14:paraId="5CA054B8" w14:textId="0DDF03CB" w:rsidR="009F5E30" w:rsidRDefault="004D7037" w:rsidP="009F5E30">
      <w:pPr>
        <w:spacing w:after="0" w:line="240" w:lineRule="auto"/>
        <w:rPr>
          <w:rFonts w:ascii="-apple-system" w:eastAsia="Times New Roman" w:hAnsi="-apple-system" w:cs="Times New Roman"/>
          <w:color w:val="000000"/>
          <w:sz w:val="24"/>
          <w:szCs w:val="24"/>
          <w:shd w:val="clear" w:color="auto" w:fill="E5E5EA"/>
          <w:lang w:val="es-ES_tradnl" w:eastAsia="es-ES_tradnl"/>
        </w:rPr>
      </w:pPr>
      <w:r w:rsidRPr="009F5E30">
        <w:rPr>
          <w:rFonts w:ascii="Arial" w:hAnsi="Arial" w:cs="Arial"/>
          <w:color w:val="000000"/>
          <w:sz w:val="24"/>
          <w:szCs w:val="24"/>
        </w:rPr>
        <w:t xml:space="preserve">NUMERO CONTRATO DE AFILIACION CON A.R.L: </w:t>
      </w:r>
      <w:r w:rsidR="009F5E30" w:rsidRPr="009F5E30">
        <w:rPr>
          <w:rFonts w:ascii="-apple-system" w:eastAsia="Times New Roman" w:hAnsi="-apple-system" w:cs="Times New Roman"/>
          <w:color w:val="000000"/>
          <w:sz w:val="24"/>
          <w:szCs w:val="24"/>
          <w:shd w:val="clear" w:color="auto" w:fill="E5E5EA"/>
          <w:lang w:val="es-ES_tradnl" w:eastAsia="es-ES_tradnl"/>
        </w:rPr>
        <w:t>094362025</w:t>
      </w:r>
    </w:p>
    <w:p w14:paraId="24D18ABA" w14:textId="77777777" w:rsidR="009F5E30" w:rsidRPr="009F5E30" w:rsidRDefault="009F5E30" w:rsidP="009F5E3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8EA493" w14:textId="6C7929E3" w:rsidR="004D7037" w:rsidRPr="009F5E30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5E30">
        <w:rPr>
          <w:rFonts w:ascii="Arial" w:hAnsi="Arial" w:cs="Arial"/>
          <w:color w:val="000000"/>
          <w:sz w:val="24"/>
          <w:szCs w:val="24"/>
        </w:rPr>
        <w:t xml:space="preserve">ACTIVIDAD ECONOMICA: </w:t>
      </w:r>
      <w:r w:rsidR="00460189" w:rsidRPr="009F5E30">
        <w:rPr>
          <w:rFonts w:ascii="Arial" w:hAnsi="Arial" w:cs="Arial"/>
          <w:b/>
          <w:color w:val="000000"/>
          <w:sz w:val="24"/>
          <w:szCs w:val="24"/>
        </w:rPr>
        <w:t xml:space="preserve">CONSULTORIA Y LOGISTICA </w:t>
      </w:r>
    </w:p>
    <w:p w14:paraId="4D4C96A9" w14:textId="77777777" w:rsidR="004D7037" w:rsidRPr="009F5E30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5E30">
        <w:rPr>
          <w:rFonts w:ascii="Arial" w:hAnsi="Arial" w:cs="Arial"/>
          <w:color w:val="000000"/>
          <w:sz w:val="24"/>
          <w:szCs w:val="24"/>
        </w:rPr>
        <w:t>CODIGO DE ACTIVIDAD ECONOMICA</w:t>
      </w:r>
      <w:r w:rsidR="00A21402" w:rsidRPr="009F5E30">
        <w:rPr>
          <w:rFonts w:ascii="Arial" w:hAnsi="Arial" w:cs="Arial"/>
          <w:color w:val="000000"/>
          <w:sz w:val="24"/>
          <w:szCs w:val="24"/>
        </w:rPr>
        <w:t xml:space="preserve">: </w:t>
      </w:r>
      <w:r w:rsidR="00A21402" w:rsidRPr="009F5E30">
        <w:rPr>
          <w:rFonts w:ascii="Arial" w:hAnsi="Arial" w:cs="Arial"/>
          <w:b/>
          <w:color w:val="000000"/>
          <w:sz w:val="24"/>
          <w:szCs w:val="24"/>
        </w:rPr>
        <w:t>7020</w:t>
      </w:r>
      <w:r w:rsidRPr="009F5E30">
        <w:rPr>
          <w:rFonts w:ascii="Arial" w:hAnsi="Arial" w:cs="Arial"/>
          <w:color w:val="000000"/>
          <w:sz w:val="24"/>
          <w:szCs w:val="24"/>
        </w:rPr>
        <w:t xml:space="preserve">                     </w:t>
      </w:r>
    </w:p>
    <w:p w14:paraId="0E3CA398" w14:textId="77777777" w:rsidR="004D7037" w:rsidRPr="009F5E30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5E30">
        <w:rPr>
          <w:rFonts w:ascii="Arial" w:hAnsi="Arial" w:cs="Arial"/>
          <w:color w:val="000000"/>
          <w:sz w:val="24"/>
          <w:szCs w:val="24"/>
        </w:rPr>
        <w:t>DIRECCION</w:t>
      </w:r>
      <w:r w:rsidRPr="009F5E30">
        <w:rPr>
          <w:rFonts w:ascii="Arial" w:hAnsi="Arial" w:cs="Arial"/>
          <w:color w:val="000000"/>
          <w:sz w:val="24"/>
          <w:szCs w:val="24"/>
        </w:rPr>
        <w:tab/>
      </w:r>
      <w:r w:rsidRPr="009F5E30">
        <w:rPr>
          <w:rFonts w:ascii="Arial" w:hAnsi="Arial" w:cs="Arial"/>
          <w:b/>
          <w:color w:val="000000"/>
          <w:sz w:val="24"/>
          <w:szCs w:val="24"/>
        </w:rPr>
        <w:t>CL 147 19 50 OF 42 CC FUTURO</w:t>
      </w:r>
      <w:r w:rsidRPr="009F5E30">
        <w:rPr>
          <w:rFonts w:ascii="Arial" w:hAnsi="Arial" w:cs="Arial"/>
          <w:color w:val="000000"/>
          <w:sz w:val="24"/>
          <w:szCs w:val="24"/>
        </w:rPr>
        <w:tab/>
      </w:r>
    </w:p>
    <w:p w14:paraId="475CBBA9" w14:textId="77777777" w:rsidR="004D7037" w:rsidRPr="009F5E30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5E30">
        <w:rPr>
          <w:rFonts w:ascii="Arial" w:hAnsi="Arial" w:cs="Arial"/>
          <w:color w:val="000000"/>
          <w:sz w:val="24"/>
          <w:szCs w:val="24"/>
        </w:rPr>
        <w:t>TELEFONO</w:t>
      </w:r>
      <w:r w:rsidRPr="009F5E30">
        <w:rPr>
          <w:rFonts w:ascii="Arial" w:hAnsi="Arial" w:cs="Arial"/>
          <w:color w:val="000000"/>
          <w:sz w:val="24"/>
          <w:szCs w:val="24"/>
        </w:rPr>
        <w:tab/>
      </w:r>
      <w:r w:rsidRPr="009F5E30">
        <w:rPr>
          <w:rFonts w:ascii="Arial" w:hAnsi="Arial" w:cs="Arial"/>
          <w:b/>
          <w:color w:val="000000"/>
          <w:sz w:val="24"/>
          <w:szCs w:val="24"/>
        </w:rPr>
        <w:t>5263171</w:t>
      </w:r>
      <w:r w:rsidRPr="009F5E30">
        <w:rPr>
          <w:rFonts w:ascii="Arial" w:hAnsi="Arial" w:cs="Arial"/>
          <w:color w:val="000000"/>
          <w:sz w:val="24"/>
          <w:szCs w:val="24"/>
        </w:rPr>
        <w:tab/>
      </w:r>
    </w:p>
    <w:p w14:paraId="4B981A23" w14:textId="77777777" w:rsidR="004D7037" w:rsidRPr="009F5E30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5E30">
        <w:rPr>
          <w:rFonts w:ascii="Arial" w:hAnsi="Arial" w:cs="Arial"/>
          <w:color w:val="000000"/>
          <w:sz w:val="24"/>
          <w:szCs w:val="24"/>
        </w:rPr>
        <w:t xml:space="preserve">CUIDAD: </w:t>
      </w:r>
      <w:r w:rsidRPr="009F5E30">
        <w:rPr>
          <w:rFonts w:ascii="Arial" w:hAnsi="Arial" w:cs="Arial"/>
          <w:b/>
          <w:color w:val="000000"/>
          <w:sz w:val="24"/>
          <w:szCs w:val="24"/>
        </w:rPr>
        <w:t>Bogotá</w:t>
      </w:r>
    </w:p>
    <w:p w14:paraId="252F7F18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A2B6F0C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E6027">
        <w:rPr>
          <w:rFonts w:ascii="Arial" w:hAnsi="Arial" w:cs="Arial"/>
          <w:color w:val="000000"/>
          <w:sz w:val="24"/>
          <w:szCs w:val="24"/>
        </w:rPr>
        <w:t>PRINCIPAL:</w:t>
      </w:r>
    </w:p>
    <w:p w14:paraId="5F4FE318" w14:textId="77777777" w:rsidR="004D7037" w:rsidRPr="00CE6027" w:rsidRDefault="00A21402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21402">
        <w:rPr>
          <w:rFonts w:ascii="Arial" w:hAnsi="Arial" w:cs="Arial"/>
          <w:b/>
          <w:bCs/>
          <w:sz w:val="24"/>
        </w:rPr>
        <w:t>DAKC EXPRESS LOGISTICS SAS</w:t>
      </w:r>
      <w:r w:rsidR="004D7037" w:rsidRPr="00A21402">
        <w:rPr>
          <w:rFonts w:ascii="Arial" w:hAnsi="Arial" w:cs="Arial"/>
          <w:b/>
          <w:bCs/>
          <w:sz w:val="24"/>
        </w:rPr>
        <w:t xml:space="preserve"> </w:t>
      </w:r>
      <w:r w:rsidR="004D7037" w:rsidRPr="00CE6027">
        <w:rPr>
          <w:rFonts w:ascii="Arial" w:hAnsi="Arial" w:cs="Arial"/>
          <w:color w:val="000000"/>
          <w:sz w:val="24"/>
          <w:szCs w:val="24"/>
        </w:rPr>
        <w:t>Prescribe el siguiente reglamento, contenido en los siguientes términos:</w:t>
      </w:r>
    </w:p>
    <w:p w14:paraId="16C7F15A" w14:textId="77777777" w:rsidR="004D7037" w:rsidRPr="00CE6027" w:rsidRDefault="00A21402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ARTÍCULO 1: </w:t>
      </w:r>
      <w:r w:rsidR="004D7037" w:rsidRPr="00CE6027">
        <w:rPr>
          <w:rFonts w:ascii="Arial" w:hAnsi="Arial" w:cs="Arial"/>
          <w:color w:val="000000"/>
          <w:sz w:val="24"/>
          <w:szCs w:val="24"/>
        </w:rPr>
        <w:t>La empresa se compromete a dar cumplimiento a las disposiciones legales vigente</w:t>
      </w:r>
      <w:r w:rsidR="004D7037">
        <w:rPr>
          <w:rFonts w:ascii="Arial" w:hAnsi="Arial" w:cs="Arial"/>
          <w:color w:val="000000"/>
          <w:sz w:val="24"/>
          <w:szCs w:val="24"/>
        </w:rPr>
        <w:t>s</w:t>
      </w:r>
      <w:r w:rsidR="004D7037" w:rsidRPr="00CE6027">
        <w:rPr>
          <w:rFonts w:ascii="Arial" w:hAnsi="Arial" w:cs="Arial"/>
          <w:color w:val="000000"/>
          <w:sz w:val="24"/>
          <w:szCs w:val="24"/>
        </w:rPr>
        <w:t xml:space="preserve">, tendientes a garantizar los mecanismos que aseguren una adecuada y oportuna prevención de los accidentes de trabajo y enfermedades </w:t>
      </w:r>
      <w:r w:rsidR="004D7037">
        <w:rPr>
          <w:rFonts w:ascii="Arial" w:hAnsi="Arial" w:cs="Arial"/>
          <w:color w:val="000000"/>
          <w:sz w:val="24"/>
          <w:szCs w:val="24"/>
        </w:rPr>
        <w:t xml:space="preserve">laborales </w:t>
      </w:r>
      <w:r w:rsidR="004D7037" w:rsidRPr="00CE6027">
        <w:rPr>
          <w:rFonts w:ascii="Arial" w:hAnsi="Arial" w:cs="Arial"/>
          <w:color w:val="000000"/>
          <w:sz w:val="24"/>
          <w:szCs w:val="24"/>
        </w:rPr>
        <w:t xml:space="preserve">y de la promoción de la salud de los trabajadores. </w:t>
      </w:r>
    </w:p>
    <w:p w14:paraId="0F82D72D" w14:textId="77777777" w:rsidR="004D7037" w:rsidRPr="00147D18" w:rsidRDefault="004D7037" w:rsidP="004D7037">
      <w:pPr>
        <w:jc w:val="both"/>
        <w:rPr>
          <w:color w:val="000000"/>
        </w:rPr>
      </w:pPr>
      <w:r w:rsidRPr="00CE6027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Í</w:t>
      </w:r>
      <w:r w:rsidRPr="00CE6027">
        <w:rPr>
          <w:rFonts w:ascii="Arial" w:hAnsi="Arial" w:cs="Arial"/>
          <w:b/>
          <w:color w:val="000000"/>
          <w:sz w:val="24"/>
          <w:szCs w:val="24"/>
        </w:rPr>
        <w:t>CULO 2:</w:t>
      </w:r>
      <w:r w:rsidRPr="00CE6027">
        <w:rPr>
          <w:rFonts w:ascii="Arial" w:hAnsi="Arial" w:cs="Arial"/>
          <w:color w:val="000000"/>
          <w:sz w:val="24"/>
          <w:szCs w:val="24"/>
        </w:rPr>
        <w:t xml:space="preserve"> La empresa se obliga a promover y garantizar la constitución y funcionamiento del </w:t>
      </w:r>
      <w:r w:rsidRPr="00A21402">
        <w:rPr>
          <w:rFonts w:ascii="Arial" w:hAnsi="Arial" w:cs="Arial"/>
          <w:b/>
          <w:color w:val="000000"/>
          <w:sz w:val="24"/>
          <w:szCs w:val="24"/>
        </w:rPr>
        <w:t>Comité Paritario de Seguridad y Salud en el Trabajo</w:t>
      </w:r>
      <w:r w:rsidRPr="00CE6027">
        <w:rPr>
          <w:rFonts w:ascii="Arial" w:hAnsi="Arial" w:cs="Arial"/>
          <w:color w:val="000000"/>
          <w:sz w:val="24"/>
          <w:szCs w:val="24"/>
        </w:rPr>
        <w:t>, de conformidad con lo establecido por el Decreto 614 de 1984, Resolución 2013 de 1986, Resolución 1016 de 1989, Decreto 1295</w:t>
      </w:r>
      <w:r>
        <w:rPr>
          <w:rFonts w:ascii="Arial" w:hAnsi="Arial" w:cs="Arial"/>
          <w:color w:val="000000"/>
          <w:sz w:val="24"/>
          <w:szCs w:val="24"/>
        </w:rPr>
        <w:t xml:space="preserve"> de 1994, Decreto 1771 de 1994, </w:t>
      </w:r>
      <w:r w:rsidRPr="00CE6027">
        <w:rPr>
          <w:rFonts w:ascii="Arial" w:hAnsi="Arial" w:cs="Arial"/>
          <w:color w:val="000000"/>
          <w:sz w:val="24"/>
          <w:szCs w:val="24"/>
        </w:rPr>
        <w:t>y demás normas que con tal fin se establezcan.</w:t>
      </w:r>
    </w:p>
    <w:p w14:paraId="298585C8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26A187C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E6027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Í</w:t>
      </w:r>
      <w:r w:rsidRPr="00CE6027">
        <w:rPr>
          <w:rFonts w:ascii="Arial" w:hAnsi="Arial" w:cs="Arial"/>
          <w:b/>
          <w:color w:val="000000"/>
          <w:sz w:val="24"/>
          <w:szCs w:val="24"/>
        </w:rPr>
        <w:t>CULO 3:</w:t>
      </w:r>
      <w:r w:rsidR="00A214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027">
        <w:rPr>
          <w:rFonts w:ascii="Arial" w:hAnsi="Arial" w:cs="Arial"/>
          <w:color w:val="000000"/>
          <w:sz w:val="24"/>
          <w:szCs w:val="24"/>
        </w:rPr>
        <w:t>La empresa se compromete a designar los recursos necesarios para desarrollar actividades permanentes</w:t>
      </w:r>
      <w:r>
        <w:rPr>
          <w:rFonts w:ascii="Arial" w:hAnsi="Arial" w:cs="Arial"/>
          <w:color w:val="000000"/>
          <w:sz w:val="24"/>
          <w:szCs w:val="24"/>
        </w:rPr>
        <w:t xml:space="preserve"> de Salud Ocupacional</w:t>
      </w:r>
      <w:r w:rsidRPr="00CE6027">
        <w:rPr>
          <w:rFonts w:ascii="Arial" w:hAnsi="Arial" w:cs="Arial"/>
          <w:color w:val="000000"/>
          <w:sz w:val="24"/>
          <w:szCs w:val="24"/>
        </w:rPr>
        <w:t xml:space="preserve"> de conformidad con el </w:t>
      </w:r>
      <w:r>
        <w:rPr>
          <w:rFonts w:ascii="Arial" w:hAnsi="Arial" w:cs="Arial"/>
          <w:color w:val="000000"/>
          <w:sz w:val="24"/>
          <w:szCs w:val="24"/>
        </w:rPr>
        <w:t xml:space="preserve">Sistema de Gestión de Seguridad y Salud en el Trabajo, </w:t>
      </w:r>
      <w:r w:rsidRPr="00CE602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0"/>
          <w:szCs w:val="20"/>
        </w:rPr>
        <w:t>Ela</w:t>
      </w:r>
      <w:r w:rsidRPr="009A526B">
        <w:rPr>
          <w:rFonts w:ascii="Arial" w:hAnsi="Arial" w:cs="Arial"/>
          <w:color w:val="000000"/>
          <w:sz w:val="20"/>
          <w:szCs w:val="20"/>
        </w:rPr>
        <w:t xml:space="preserve">borado de acuerdo el Decreto 1443 de 2014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A526B">
        <w:rPr>
          <w:rFonts w:ascii="Arial" w:hAnsi="Arial" w:cs="Arial"/>
          <w:color w:val="000000"/>
          <w:sz w:val="20"/>
          <w:szCs w:val="20"/>
        </w:rPr>
        <w:t>hoy compilado en el Decreto 1072 de 2015 – Decreto Único Reglamentario del Sector Trabajo, en el Libro 2, Parte 2, Título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526B">
        <w:rPr>
          <w:rFonts w:ascii="Arial" w:hAnsi="Arial" w:cs="Arial"/>
          <w:color w:val="000000"/>
          <w:sz w:val="20"/>
          <w:szCs w:val="20"/>
        </w:rPr>
        <w:t>4, Capítulo 6.)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A526B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9A52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cual</w:t>
      </w:r>
      <w:r w:rsidRPr="009A526B">
        <w:rPr>
          <w:rFonts w:ascii="Arial" w:hAnsi="Arial" w:cs="Arial"/>
          <w:color w:val="000000"/>
          <w:sz w:val="24"/>
          <w:szCs w:val="24"/>
        </w:rPr>
        <w:t xml:space="preserve"> consiste en el desarrollo de un proceso lógico y por etapas, basado en la mejora continua y que incluye la </w:t>
      </w:r>
      <w:r w:rsidRPr="009A526B">
        <w:rPr>
          <w:rFonts w:ascii="Arial" w:hAnsi="Arial" w:cs="Arial"/>
          <w:color w:val="000000"/>
          <w:sz w:val="24"/>
          <w:szCs w:val="24"/>
        </w:rPr>
        <w:lastRenderedPageBreak/>
        <w:t>política, la organización, la planificación, la aplicación, la evaluación, la auditoría y las acciones de mejora con el objetivo de anticipar, reconocer, evaluar y controlar los riesgos que puedan afectar la seguridad y salud en el trabajo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B3A03D2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BB160AA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E6027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Í</w:t>
      </w:r>
      <w:r w:rsidRPr="00CE6027">
        <w:rPr>
          <w:rFonts w:ascii="Arial" w:hAnsi="Arial" w:cs="Arial"/>
          <w:b/>
          <w:color w:val="000000"/>
          <w:sz w:val="24"/>
          <w:szCs w:val="24"/>
        </w:rPr>
        <w:t>CULO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E6027">
        <w:rPr>
          <w:rFonts w:ascii="Arial" w:hAnsi="Arial" w:cs="Arial"/>
          <w:b/>
          <w:color w:val="000000"/>
          <w:sz w:val="24"/>
          <w:szCs w:val="24"/>
        </w:rPr>
        <w:t>4:</w:t>
      </w:r>
      <w:r w:rsidRPr="00CE6027">
        <w:rPr>
          <w:rFonts w:ascii="Arial" w:hAnsi="Arial" w:cs="Arial"/>
          <w:color w:val="000000"/>
          <w:sz w:val="24"/>
          <w:szCs w:val="24"/>
        </w:rPr>
        <w:t xml:space="preserve"> Los riesgos existentes en la empresa están constituidos principalmente por:</w:t>
      </w: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5954"/>
      </w:tblGrid>
      <w:tr w:rsidR="00A21402" w:rsidRPr="00147D18" w14:paraId="50661738" w14:textId="77777777" w:rsidTr="00A21402">
        <w:tc>
          <w:tcPr>
            <w:tcW w:w="2864" w:type="dxa"/>
          </w:tcPr>
          <w:p w14:paraId="1ED62E47" w14:textId="77777777" w:rsidR="00A21402" w:rsidRPr="00147D18" w:rsidRDefault="00A21402" w:rsidP="00A0162F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</w:p>
          <w:p w14:paraId="19BA2F70" w14:textId="77777777" w:rsidR="00A21402" w:rsidRPr="00147D18" w:rsidRDefault="00A21402" w:rsidP="00A0162F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CONDICIONES</w:t>
            </w:r>
          </w:p>
          <w:p w14:paraId="16BAA6C5" w14:textId="77777777" w:rsidR="00A21402" w:rsidRPr="00147D18" w:rsidRDefault="00A21402" w:rsidP="00A0162F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</w:p>
        </w:tc>
        <w:tc>
          <w:tcPr>
            <w:tcW w:w="5954" w:type="dxa"/>
          </w:tcPr>
          <w:p w14:paraId="119C8732" w14:textId="77777777" w:rsidR="00A21402" w:rsidRPr="00147D18" w:rsidRDefault="00A21402" w:rsidP="00A0162F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</w:p>
          <w:p w14:paraId="3CFB4269" w14:textId="77777777" w:rsidR="00A21402" w:rsidRPr="00147D18" w:rsidRDefault="00A21402" w:rsidP="00A0162F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RIESGOS</w:t>
            </w:r>
          </w:p>
          <w:p w14:paraId="0E2F874C" w14:textId="77777777" w:rsidR="00A21402" w:rsidRPr="00147D18" w:rsidRDefault="00A21402" w:rsidP="00A0162F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</w:p>
        </w:tc>
      </w:tr>
      <w:tr w:rsidR="00A21402" w:rsidRPr="00147D18" w14:paraId="60848503" w14:textId="77777777" w:rsidTr="00A21402">
        <w:tc>
          <w:tcPr>
            <w:tcW w:w="2864" w:type="dxa"/>
          </w:tcPr>
          <w:p w14:paraId="7795AA6A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43B79400" w14:textId="77777777" w:rsidR="00A21402" w:rsidRPr="00147D18" w:rsidRDefault="00A21402" w:rsidP="00A21402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FISICOS</w:t>
            </w:r>
          </w:p>
          <w:p w14:paraId="74B5A8A0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954" w:type="dxa"/>
          </w:tcPr>
          <w:p w14:paraId="78130027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0BF9C617" w14:textId="77777777" w:rsidR="00A21402" w:rsidRPr="00147D18" w:rsidRDefault="00A21402" w:rsidP="004D703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RUIDO</w:t>
            </w:r>
          </w:p>
          <w:p w14:paraId="083125D1" w14:textId="77777777" w:rsidR="00A21402" w:rsidRPr="00147D18" w:rsidRDefault="00A21402" w:rsidP="004D703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 xml:space="preserve">ILUMINACION </w:t>
            </w:r>
          </w:p>
        </w:tc>
      </w:tr>
      <w:tr w:rsidR="00A21402" w:rsidRPr="00147D18" w14:paraId="04CB44BC" w14:textId="77777777" w:rsidTr="00A21402">
        <w:tc>
          <w:tcPr>
            <w:tcW w:w="2864" w:type="dxa"/>
          </w:tcPr>
          <w:p w14:paraId="56EFA5DF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42BB376D" w14:textId="77777777" w:rsidR="00A21402" w:rsidRPr="00147D18" w:rsidRDefault="00A21402" w:rsidP="00A21402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QUIMICOS</w:t>
            </w:r>
          </w:p>
          <w:p w14:paraId="234A1B27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954" w:type="dxa"/>
          </w:tcPr>
          <w:p w14:paraId="6D0076BD" w14:textId="77777777" w:rsidR="00A21402" w:rsidRPr="00147D18" w:rsidRDefault="00A21402" w:rsidP="00A2140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LIQUIDOS</w:t>
            </w:r>
          </w:p>
          <w:p w14:paraId="45D82D1E" w14:textId="77777777" w:rsidR="00A21402" w:rsidRPr="00147D18" w:rsidRDefault="00A21402" w:rsidP="00A2140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DISOLVENTE</w:t>
            </w:r>
          </w:p>
          <w:p w14:paraId="1147A680" w14:textId="77777777" w:rsidR="00A21402" w:rsidRPr="00147D18" w:rsidRDefault="00A21402" w:rsidP="00A21402">
            <w:pPr>
              <w:spacing w:after="160" w:line="259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A21402" w:rsidRPr="00147D18" w14:paraId="71455C88" w14:textId="77777777" w:rsidTr="00A21402">
        <w:tc>
          <w:tcPr>
            <w:tcW w:w="2864" w:type="dxa"/>
          </w:tcPr>
          <w:p w14:paraId="051897AC" w14:textId="77777777" w:rsidR="00A21402" w:rsidRPr="00147D18" w:rsidRDefault="00A21402" w:rsidP="00A0162F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</w:p>
          <w:p w14:paraId="1B7F5DE1" w14:textId="77777777" w:rsidR="00A21402" w:rsidRPr="00147D18" w:rsidRDefault="00A21402" w:rsidP="00A0162F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CONDICIONES DE SEGURIDAD</w:t>
            </w:r>
          </w:p>
        </w:tc>
        <w:tc>
          <w:tcPr>
            <w:tcW w:w="5954" w:type="dxa"/>
          </w:tcPr>
          <w:p w14:paraId="004143A7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62CD1902" w14:textId="77777777" w:rsidR="00A21402" w:rsidRPr="00147D18" w:rsidRDefault="00A21402" w:rsidP="00A21402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CAIDAS AL MISMO, DIFERENTE NIVEL Y DE ALTURA, GOLPES POR O CONTRA OBJETOS, CHOQUES, ATROPELLOS, ATRAPAMIENTOS.</w:t>
            </w:r>
          </w:p>
        </w:tc>
      </w:tr>
      <w:tr w:rsidR="00A21402" w:rsidRPr="00147D18" w14:paraId="5FEECA24" w14:textId="77777777" w:rsidTr="00A21402">
        <w:tc>
          <w:tcPr>
            <w:tcW w:w="2864" w:type="dxa"/>
          </w:tcPr>
          <w:p w14:paraId="0CFBD0D5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338745EF" w14:textId="77777777" w:rsidR="00A21402" w:rsidRPr="00147D18" w:rsidRDefault="00A21402" w:rsidP="00A21402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ELECTRICOS</w:t>
            </w:r>
          </w:p>
          <w:p w14:paraId="6792B165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954" w:type="dxa"/>
          </w:tcPr>
          <w:p w14:paraId="01AC6C27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4EBDBC54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CONTACTO CON CORRIENTE ELECTRICA, CORRIENTE ALTERNA, ELECTRICIDAD ESTATICA</w:t>
            </w:r>
          </w:p>
        </w:tc>
      </w:tr>
      <w:tr w:rsidR="00A21402" w:rsidRPr="00147D18" w14:paraId="1A471FDF" w14:textId="77777777" w:rsidTr="00A21402">
        <w:tc>
          <w:tcPr>
            <w:tcW w:w="2864" w:type="dxa"/>
          </w:tcPr>
          <w:p w14:paraId="66CDBFEF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7E493380" w14:textId="77777777" w:rsidR="00A21402" w:rsidRPr="00147D18" w:rsidRDefault="00A21402" w:rsidP="00A21402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BIOLOGICOS</w:t>
            </w:r>
          </w:p>
          <w:p w14:paraId="5949A31E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954" w:type="dxa"/>
          </w:tcPr>
          <w:p w14:paraId="7903AC35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1CF26631" w14:textId="77777777" w:rsidR="00A21402" w:rsidRPr="00147D18" w:rsidRDefault="00A21402" w:rsidP="00A21402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CONTACTO CON VIRUS, BACTERIAS, HONGOS, PARASITOS, PROTOZOARIOS.</w:t>
            </w:r>
          </w:p>
        </w:tc>
      </w:tr>
      <w:tr w:rsidR="00A21402" w:rsidRPr="00147D18" w14:paraId="06533DED" w14:textId="77777777" w:rsidTr="00A21402">
        <w:tc>
          <w:tcPr>
            <w:tcW w:w="2864" w:type="dxa"/>
          </w:tcPr>
          <w:p w14:paraId="359E7F16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1C7E3700" w14:textId="4F412C3C" w:rsidR="00A21402" w:rsidRPr="00147D18" w:rsidRDefault="00044EEC" w:rsidP="00A21402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BIOMECANICOS</w:t>
            </w:r>
          </w:p>
          <w:p w14:paraId="3110C3D5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954" w:type="dxa"/>
          </w:tcPr>
          <w:p w14:paraId="6B358B22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00277F82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 xml:space="preserve">CARGA ESTATICA, CARGA DINAMICA, DISEÑO DE PUESTOS DE TRABAJO, PESO Y TAMAÑO DE OBJETOS. </w:t>
            </w:r>
          </w:p>
        </w:tc>
      </w:tr>
      <w:tr w:rsidR="00A21402" w:rsidRPr="00147D18" w14:paraId="32509B58" w14:textId="77777777" w:rsidTr="00A21402">
        <w:tc>
          <w:tcPr>
            <w:tcW w:w="2864" w:type="dxa"/>
          </w:tcPr>
          <w:p w14:paraId="427B5A35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11407271" w14:textId="77777777" w:rsidR="00A21402" w:rsidRPr="00147D18" w:rsidRDefault="00A21402" w:rsidP="00A21402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PSICOSOCIALES</w:t>
            </w:r>
          </w:p>
          <w:p w14:paraId="70731BCF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954" w:type="dxa"/>
          </w:tcPr>
          <w:p w14:paraId="0AFECE56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6C3E6FB6" w14:textId="77777777" w:rsidR="00A21402" w:rsidRPr="00147D18" w:rsidRDefault="00A21402" w:rsidP="00623CEC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 xml:space="preserve">ORGANIZACIONALES, SOCIALES, INDIVIDUALES Y DE LA TAREA COMO: MONOTONIA, CARGA MENTAL, RUTINA, CLIMA LABORAL, ORGANIZACIÓN DEL TRABAJO, ATENCION DE PUBLICO, </w:t>
            </w:r>
          </w:p>
        </w:tc>
      </w:tr>
      <w:tr w:rsidR="00A21402" w:rsidRPr="00147D18" w14:paraId="35B79375" w14:textId="77777777" w:rsidTr="00A21402">
        <w:tc>
          <w:tcPr>
            <w:tcW w:w="2864" w:type="dxa"/>
          </w:tcPr>
          <w:p w14:paraId="59644D1E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lastRenderedPageBreak/>
              <w:t>SANEAMIENTO BASICO AMBIENTAL</w:t>
            </w:r>
          </w:p>
        </w:tc>
        <w:tc>
          <w:tcPr>
            <w:tcW w:w="5954" w:type="dxa"/>
          </w:tcPr>
          <w:p w14:paraId="77EF630B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ORDEN Y ASEO, CONTROL DE PLAGAS, VECTORES Y DISPOSICION DE RESIDUOS.</w:t>
            </w:r>
          </w:p>
        </w:tc>
      </w:tr>
      <w:tr w:rsidR="00A21402" w:rsidRPr="00147D18" w14:paraId="31D6810E" w14:textId="77777777" w:rsidTr="00A21402">
        <w:tc>
          <w:tcPr>
            <w:tcW w:w="2864" w:type="dxa"/>
          </w:tcPr>
          <w:p w14:paraId="5EA0D016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5A5BBB00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LOCATIVOS</w:t>
            </w:r>
          </w:p>
          <w:p w14:paraId="0C21D521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954" w:type="dxa"/>
          </w:tcPr>
          <w:p w14:paraId="08FA1C92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7E26CEBF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SEÑALIZACION, ALMACENAMIENTO, ORDEN Y ASEO, DISTRIBUCION DE AREAS DE TRABAJO, MANTENIMIENTO Y LIMPIEZA.</w:t>
            </w:r>
          </w:p>
        </w:tc>
      </w:tr>
      <w:tr w:rsidR="00A21402" w:rsidRPr="00147D18" w14:paraId="44290BA0" w14:textId="77777777" w:rsidTr="00A21402">
        <w:tc>
          <w:tcPr>
            <w:tcW w:w="2864" w:type="dxa"/>
          </w:tcPr>
          <w:p w14:paraId="0D21BFBE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</w:p>
          <w:p w14:paraId="62C5A4B4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RIESGOS NATURALES</w:t>
            </w:r>
          </w:p>
          <w:p w14:paraId="534C6E92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5954" w:type="dxa"/>
          </w:tcPr>
          <w:p w14:paraId="363AC76F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</w:p>
          <w:p w14:paraId="0801B27D" w14:textId="77777777" w:rsidR="00A21402" w:rsidRPr="00147D18" w:rsidRDefault="00A21402" w:rsidP="00A0162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147D18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TORMENTAS ELECTRICAS, TERREMOTOS, INUNDACIONES, DESPLAZAMIENTOS.</w:t>
            </w:r>
          </w:p>
        </w:tc>
      </w:tr>
    </w:tbl>
    <w:p w14:paraId="75AFC506" w14:textId="77777777" w:rsidR="004D7037" w:rsidRPr="00147D18" w:rsidRDefault="004D7037" w:rsidP="004D7037">
      <w:pPr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73267774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5C19C25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A526B">
        <w:rPr>
          <w:rFonts w:ascii="Arial" w:hAnsi="Arial" w:cs="Arial"/>
          <w:b/>
          <w:color w:val="000000"/>
          <w:sz w:val="24"/>
          <w:szCs w:val="24"/>
        </w:rPr>
        <w:t>PARAGRAFO:</w:t>
      </w:r>
      <w:r w:rsidRPr="00CE60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027">
        <w:rPr>
          <w:rFonts w:ascii="Arial" w:hAnsi="Arial" w:cs="Arial"/>
          <w:color w:val="000000"/>
          <w:sz w:val="24"/>
          <w:szCs w:val="24"/>
        </w:rPr>
        <w:tab/>
        <w:t>A efecto de que los riesgos contemplados en el presente Artículo, no se traduzcan en ac</w:t>
      </w:r>
      <w:r>
        <w:rPr>
          <w:rFonts w:ascii="Arial" w:hAnsi="Arial" w:cs="Arial"/>
          <w:color w:val="000000"/>
          <w:sz w:val="24"/>
          <w:szCs w:val="24"/>
        </w:rPr>
        <w:t>cidente de trabajo o enfermedad laboral</w:t>
      </w:r>
      <w:r w:rsidRPr="00CE6027">
        <w:rPr>
          <w:rFonts w:ascii="Arial" w:hAnsi="Arial" w:cs="Arial"/>
          <w:color w:val="000000"/>
          <w:sz w:val="24"/>
          <w:szCs w:val="24"/>
        </w:rPr>
        <w:t>, la empresa ejerce</w:t>
      </w:r>
      <w:r>
        <w:rPr>
          <w:rFonts w:ascii="Arial" w:hAnsi="Arial" w:cs="Arial"/>
          <w:color w:val="000000"/>
          <w:sz w:val="24"/>
          <w:szCs w:val="24"/>
        </w:rPr>
        <w:t xml:space="preserve">rá </w:t>
      </w:r>
      <w:r w:rsidRPr="00CE6027">
        <w:rPr>
          <w:rFonts w:ascii="Arial" w:hAnsi="Arial" w:cs="Arial"/>
          <w:color w:val="000000"/>
          <w:sz w:val="24"/>
          <w:szCs w:val="24"/>
        </w:rPr>
        <w:t xml:space="preserve">control en la fuente, en el medio o en el </w:t>
      </w:r>
      <w:r>
        <w:rPr>
          <w:rFonts w:ascii="Arial" w:hAnsi="Arial" w:cs="Arial"/>
          <w:color w:val="000000"/>
          <w:sz w:val="24"/>
          <w:szCs w:val="24"/>
        </w:rPr>
        <w:t>individuo</w:t>
      </w:r>
      <w:r w:rsidRPr="00CE6027">
        <w:rPr>
          <w:rFonts w:ascii="Arial" w:hAnsi="Arial" w:cs="Arial"/>
          <w:color w:val="000000"/>
          <w:sz w:val="24"/>
          <w:szCs w:val="24"/>
        </w:rPr>
        <w:t xml:space="preserve">, de conformidad con lo estipulado en el </w:t>
      </w:r>
      <w:r>
        <w:rPr>
          <w:rFonts w:ascii="Arial" w:hAnsi="Arial" w:cs="Arial"/>
          <w:color w:val="000000"/>
          <w:sz w:val="24"/>
          <w:szCs w:val="24"/>
        </w:rPr>
        <w:t xml:space="preserve">Sistema de Gestión de Seguridad y Salud en el Trabajo, </w:t>
      </w:r>
      <w:r w:rsidRPr="00CE6027">
        <w:rPr>
          <w:rFonts w:ascii="Arial" w:hAnsi="Arial" w:cs="Arial"/>
          <w:color w:val="000000"/>
          <w:sz w:val="24"/>
          <w:szCs w:val="24"/>
        </w:rPr>
        <w:t xml:space="preserve"> el cual se dé a conocer a todos los trabajadores </w:t>
      </w:r>
      <w:r>
        <w:rPr>
          <w:rFonts w:ascii="Arial" w:hAnsi="Arial" w:cs="Arial"/>
          <w:color w:val="000000"/>
          <w:sz w:val="24"/>
          <w:szCs w:val="24"/>
        </w:rPr>
        <w:t xml:space="preserve">y partes interesadas. </w:t>
      </w:r>
    </w:p>
    <w:p w14:paraId="0F900CCA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4475097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E6027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Í</w:t>
      </w:r>
      <w:r w:rsidRPr="00CE6027">
        <w:rPr>
          <w:rFonts w:ascii="Arial" w:hAnsi="Arial" w:cs="Arial"/>
          <w:b/>
          <w:color w:val="000000"/>
          <w:sz w:val="24"/>
          <w:szCs w:val="24"/>
        </w:rPr>
        <w:t>CULO 5:</w:t>
      </w:r>
      <w:r w:rsidRPr="00CE6027">
        <w:rPr>
          <w:rFonts w:ascii="Arial" w:hAnsi="Arial" w:cs="Arial"/>
          <w:color w:val="000000"/>
          <w:sz w:val="24"/>
          <w:szCs w:val="24"/>
        </w:rPr>
        <w:tab/>
        <w:t xml:space="preserve">La empresa y sus trabajadores darán estricto cumplimiento a las disposiciones legales, así como las normas técnicas e internas que se adopten para lograr la implementación de las actividades de </w:t>
      </w:r>
      <w:r>
        <w:rPr>
          <w:rFonts w:ascii="Arial" w:hAnsi="Arial" w:cs="Arial"/>
          <w:color w:val="000000"/>
          <w:sz w:val="24"/>
          <w:szCs w:val="24"/>
        </w:rPr>
        <w:t>Salud Ocupacional</w:t>
      </w:r>
      <w:r w:rsidRPr="00CE6027">
        <w:rPr>
          <w:rFonts w:ascii="Arial" w:hAnsi="Arial" w:cs="Arial"/>
          <w:color w:val="000000"/>
          <w:sz w:val="24"/>
          <w:szCs w:val="24"/>
        </w:rPr>
        <w:t>, que sean concordantes con el presente Reglamento</w:t>
      </w:r>
      <w:r>
        <w:rPr>
          <w:rFonts w:ascii="Arial" w:hAnsi="Arial" w:cs="Arial"/>
          <w:color w:val="000000"/>
          <w:sz w:val="24"/>
          <w:szCs w:val="24"/>
        </w:rPr>
        <w:t xml:space="preserve"> de Higienes y Seguridad Industrial </w:t>
      </w:r>
      <w:r w:rsidRPr="00CE6027">
        <w:rPr>
          <w:rFonts w:ascii="Arial" w:hAnsi="Arial" w:cs="Arial"/>
          <w:color w:val="000000"/>
          <w:sz w:val="24"/>
          <w:szCs w:val="24"/>
        </w:rPr>
        <w:t xml:space="preserve"> y con el </w:t>
      </w:r>
      <w:r>
        <w:rPr>
          <w:rFonts w:ascii="Arial" w:hAnsi="Arial" w:cs="Arial"/>
          <w:color w:val="000000"/>
          <w:sz w:val="24"/>
          <w:szCs w:val="24"/>
        </w:rPr>
        <w:t>Sistema de Gestión de Seguridad y Salud en el Trabajo</w:t>
      </w:r>
      <w:r w:rsidRPr="00CE6027">
        <w:rPr>
          <w:rFonts w:ascii="Arial" w:hAnsi="Arial" w:cs="Arial"/>
          <w:color w:val="000000"/>
          <w:sz w:val="24"/>
          <w:szCs w:val="24"/>
        </w:rPr>
        <w:t xml:space="preserve"> .</w:t>
      </w:r>
    </w:p>
    <w:p w14:paraId="5EEB74F7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9F305D8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E6027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Í</w:t>
      </w:r>
      <w:r w:rsidRPr="00CE6027">
        <w:rPr>
          <w:rFonts w:ascii="Arial" w:hAnsi="Arial" w:cs="Arial"/>
          <w:b/>
          <w:color w:val="000000"/>
          <w:sz w:val="24"/>
          <w:szCs w:val="24"/>
        </w:rPr>
        <w:t>CULO 6:</w:t>
      </w:r>
      <w:r w:rsidRPr="00CE6027">
        <w:rPr>
          <w:rFonts w:ascii="Arial" w:hAnsi="Arial" w:cs="Arial"/>
          <w:b/>
          <w:color w:val="000000"/>
          <w:sz w:val="24"/>
          <w:szCs w:val="24"/>
        </w:rPr>
        <w:tab/>
      </w:r>
      <w:r w:rsidRPr="00A374CD">
        <w:rPr>
          <w:rFonts w:ascii="Arial" w:hAnsi="Arial" w:cs="Arial"/>
          <w:color w:val="000000"/>
          <w:sz w:val="24"/>
          <w:szCs w:val="24"/>
        </w:rPr>
        <w:t>El empleador proporcionará a todo trabajador que ingrese por primera vez a la empresa, independiente de su forma de contratación y vinculación y de manera previa al inicio de sus labores, una inducción en los aspectos generales y específicos de las actividades a realizar, que incluya entre otros, la identificación y el control de peligros y riesgos en su trabajo y la prevención de accidentes de trabajo y enfermedades laborales.</w:t>
      </w:r>
    </w:p>
    <w:p w14:paraId="4B33E857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1652647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E6027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Í</w:t>
      </w:r>
      <w:r w:rsidRPr="00CE6027">
        <w:rPr>
          <w:rFonts w:ascii="Arial" w:hAnsi="Arial" w:cs="Arial"/>
          <w:b/>
          <w:color w:val="000000"/>
          <w:sz w:val="24"/>
          <w:szCs w:val="24"/>
        </w:rPr>
        <w:t>CULO 7:</w:t>
      </w:r>
      <w:r w:rsidRPr="00CE6027">
        <w:rPr>
          <w:rFonts w:ascii="Arial" w:hAnsi="Arial" w:cs="Arial"/>
          <w:color w:val="000000"/>
          <w:sz w:val="24"/>
          <w:szCs w:val="24"/>
        </w:rPr>
        <w:tab/>
        <w:t xml:space="preserve">Este reglamento permanecerá exhibido en, por lo menos  dos lugares visibles de los locales de trabajo, cuyos contenidos se dan a conocer a todos los trabajadores </w:t>
      </w:r>
      <w:r>
        <w:rPr>
          <w:rFonts w:ascii="Arial" w:hAnsi="Arial" w:cs="Arial"/>
          <w:color w:val="000000"/>
          <w:sz w:val="24"/>
          <w:szCs w:val="24"/>
        </w:rPr>
        <w:t>y partes interesadas</w:t>
      </w:r>
      <w:r w:rsidRPr="00CE6027">
        <w:rPr>
          <w:rFonts w:ascii="Arial" w:hAnsi="Arial" w:cs="Arial"/>
          <w:color w:val="000000"/>
          <w:sz w:val="24"/>
          <w:szCs w:val="24"/>
        </w:rPr>
        <w:t>.</w:t>
      </w:r>
    </w:p>
    <w:p w14:paraId="407A2F02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A6A48ED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E6027">
        <w:rPr>
          <w:rFonts w:ascii="Arial" w:hAnsi="Arial" w:cs="Arial"/>
          <w:b/>
          <w:color w:val="000000"/>
          <w:sz w:val="24"/>
          <w:szCs w:val="24"/>
        </w:rPr>
        <w:lastRenderedPageBreak/>
        <w:t>ART</w:t>
      </w:r>
      <w:r>
        <w:rPr>
          <w:rFonts w:ascii="Arial" w:hAnsi="Arial" w:cs="Arial"/>
          <w:b/>
          <w:color w:val="000000"/>
          <w:sz w:val="24"/>
          <w:szCs w:val="24"/>
        </w:rPr>
        <w:t>Í</w:t>
      </w:r>
      <w:r w:rsidRPr="00CE6027">
        <w:rPr>
          <w:rFonts w:ascii="Arial" w:hAnsi="Arial" w:cs="Arial"/>
          <w:b/>
          <w:color w:val="000000"/>
          <w:sz w:val="24"/>
          <w:szCs w:val="24"/>
        </w:rPr>
        <w:t>CULO 8:</w:t>
      </w:r>
      <w:r w:rsidRPr="00CE6027">
        <w:rPr>
          <w:rFonts w:ascii="Arial" w:hAnsi="Arial" w:cs="Arial"/>
          <w:color w:val="000000"/>
          <w:sz w:val="24"/>
          <w:szCs w:val="24"/>
        </w:rPr>
        <w:tab/>
        <w:t>El presente reglamento tendrá vigencia a partir de</w:t>
      </w:r>
      <w:r>
        <w:rPr>
          <w:rFonts w:ascii="Arial" w:hAnsi="Arial" w:cs="Arial"/>
          <w:color w:val="000000"/>
          <w:sz w:val="24"/>
          <w:szCs w:val="24"/>
        </w:rPr>
        <w:t xml:space="preserve"> su publicación </w:t>
      </w:r>
      <w:r w:rsidRPr="00CE6027">
        <w:rPr>
          <w:rFonts w:ascii="Arial" w:hAnsi="Arial" w:cs="Arial"/>
          <w:color w:val="000000"/>
          <w:sz w:val="24"/>
          <w:szCs w:val="24"/>
        </w:rPr>
        <w:t xml:space="preserve">y durante el tiempo que la empresa conserve sin cambios sustanciales las condiciones existentes en el momento de su </w:t>
      </w:r>
      <w:r>
        <w:rPr>
          <w:rFonts w:ascii="Arial" w:hAnsi="Arial" w:cs="Arial"/>
          <w:color w:val="000000"/>
          <w:sz w:val="24"/>
          <w:szCs w:val="24"/>
        </w:rPr>
        <w:t>emisión</w:t>
      </w:r>
      <w:r w:rsidRPr="00CE6027">
        <w:rPr>
          <w:rFonts w:ascii="Arial" w:hAnsi="Arial" w:cs="Arial"/>
          <w:color w:val="000000"/>
          <w:sz w:val="24"/>
          <w:szCs w:val="24"/>
        </w:rPr>
        <w:t>, tales como actividad económica, métodos de producción, instalaciones locativas o cuando se dicten disposiciones gubernamentales que modifiquen las normas del Reglamento o que limiten su vigencia.</w:t>
      </w:r>
    </w:p>
    <w:p w14:paraId="4A7C86D6" w14:textId="77777777" w:rsidR="00A21402" w:rsidRDefault="00A21402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64D984F" w14:textId="77777777" w:rsidR="004D7037" w:rsidRPr="00CE6027" w:rsidRDefault="004D7037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Firma</w:t>
      </w:r>
    </w:p>
    <w:p w14:paraId="3C7085BC" w14:textId="6D374123" w:rsidR="00644DF3" w:rsidRPr="00644DF3" w:rsidRDefault="00644DF3" w:rsidP="0064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44DF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644DF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"/var/folders/wn/qlb6ymcn72n0_5479rnw841c0000gn/T/com.microsoft.Word/WebArchiveCopyPasteTempFiles/page4image5865760" \* MERGEFORMATINET </w:instrText>
      </w:r>
      <w:r w:rsidRPr="00644DF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644DF3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7BCABF71" wp14:editId="2C1F4943">
            <wp:extent cx="1282700" cy="1054100"/>
            <wp:effectExtent l="0" t="0" r="0" b="0"/>
            <wp:docPr id="1" name="Imagen 1" descr="page4image5865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5865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DF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09D8DD01" w14:textId="77777777" w:rsidR="00A21402" w:rsidRDefault="00A21402" w:rsidP="004D70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FA31BB8" w14:textId="77777777" w:rsidR="00A21402" w:rsidRDefault="00A21402" w:rsidP="00644DF3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14:paraId="0F6B5011" w14:textId="77777777" w:rsidR="004D7037" w:rsidRPr="00A21402" w:rsidRDefault="00A21402" w:rsidP="00644DF3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A21402">
        <w:rPr>
          <w:rFonts w:ascii="Arial" w:hAnsi="Arial" w:cs="Arial"/>
          <w:b/>
          <w:color w:val="000000"/>
          <w:sz w:val="24"/>
          <w:szCs w:val="24"/>
        </w:rPr>
        <w:t>DIEGO MAURICIO GONZALEZ MUNAR</w:t>
      </w:r>
    </w:p>
    <w:p w14:paraId="22EB5712" w14:textId="77777777" w:rsidR="004D7037" w:rsidRPr="00A21402" w:rsidRDefault="004D7037" w:rsidP="00644DF3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A21402">
        <w:rPr>
          <w:rFonts w:ascii="Arial" w:hAnsi="Arial" w:cs="Arial"/>
          <w:b/>
          <w:color w:val="000000"/>
          <w:sz w:val="24"/>
          <w:szCs w:val="24"/>
        </w:rPr>
        <w:t>REPRESENTANTE LEGAL</w:t>
      </w:r>
    </w:p>
    <w:p w14:paraId="39781E8A" w14:textId="77777777" w:rsidR="004D7037" w:rsidRDefault="004D7037" w:rsidP="004D7037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5038552B" w14:textId="77777777" w:rsidR="004D7037" w:rsidRDefault="004D7037" w:rsidP="004D70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C2845F0" w14:textId="77777777" w:rsidR="004D7037" w:rsidRDefault="004D7037" w:rsidP="004D70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00FD091" w14:textId="77777777" w:rsidR="004D7037" w:rsidRDefault="004D7037" w:rsidP="004D7037">
      <w:pPr>
        <w:jc w:val="both"/>
      </w:pPr>
    </w:p>
    <w:p w14:paraId="09C1365A" w14:textId="77777777" w:rsidR="00616D4A" w:rsidRDefault="00616D4A"/>
    <w:sectPr w:rsidR="00616D4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948C" w14:textId="77777777" w:rsidR="00A10C27" w:rsidRDefault="00A10C27">
      <w:pPr>
        <w:spacing w:after="0" w:line="240" w:lineRule="auto"/>
      </w:pPr>
      <w:r>
        <w:separator/>
      </w:r>
    </w:p>
  </w:endnote>
  <w:endnote w:type="continuationSeparator" w:id="0">
    <w:p w14:paraId="499B6ADB" w14:textId="77777777" w:rsidR="00A10C27" w:rsidRDefault="00A1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apple-system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AD1E" w14:textId="77777777" w:rsidR="00A10C27" w:rsidRDefault="00A10C27">
      <w:pPr>
        <w:spacing w:after="0" w:line="240" w:lineRule="auto"/>
      </w:pPr>
      <w:r>
        <w:separator/>
      </w:r>
    </w:p>
  </w:footnote>
  <w:footnote w:type="continuationSeparator" w:id="0">
    <w:p w14:paraId="4E20232A" w14:textId="77777777" w:rsidR="00A10C27" w:rsidRDefault="00A1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282A" w14:textId="2889026E" w:rsidR="00995FC6" w:rsidRDefault="00644DF3" w:rsidP="00644DF3">
    <w:pPr>
      <w:pStyle w:val="Encabezado"/>
      <w:jc w:val="right"/>
    </w:pPr>
    <w:r w:rsidRPr="00644DF3">
      <w:t>FT-SSGT-018</w:t>
    </w:r>
    <w:r>
      <w:t>- VI</w:t>
    </w:r>
  </w:p>
  <w:p w14:paraId="24CDB09F" w14:textId="77777777" w:rsidR="00995FC6" w:rsidRDefault="00A10C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6F5"/>
    <w:multiLevelType w:val="hybridMultilevel"/>
    <w:tmpl w:val="5DAE3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229"/>
    <w:multiLevelType w:val="hybridMultilevel"/>
    <w:tmpl w:val="0C661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5193"/>
    <w:multiLevelType w:val="hybridMultilevel"/>
    <w:tmpl w:val="5D76D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773"/>
    <w:multiLevelType w:val="hybridMultilevel"/>
    <w:tmpl w:val="271CD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A77CD"/>
    <w:multiLevelType w:val="hybridMultilevel"/>
    <w:tmpl w:val="F8AA4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E7A3B"/>
    <w:multiLevelType w:val="hybridMultilevel"/>
    <w:tmpl w:val="19EE4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151DD"/>
    <w:multiLevelType w:val="hybridMultilevel"/>
    <w:tmpl w:val="CE1807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37"/>
    <w:rsid w:val="00044EEC"/>
    <w:rsid w:val="001855D7"/>
    <w:rsid w:val="001E306C"/>
    <w:rsid w:val="00222275"/>
    <w:rsid w:val="00271CFC"/>
    <w:rsid w:val="00460189"/>
    <w:rsid w:val="004D7037"/>
    <w:rsid w:val="00616D4A"/>
    <w:rsid w:val="00623CEC"/>
    <w:rsid w:val="00644DF3"/>
    <w:rsid w:val="009137F4"/>
    <w:rsid w:val="009F5E30"/>
    <w:rsid w:val="00A10C27"/>
    <w:rsid w:val="00A21402"/>
    <w:rsid w:val="00A60FE9"/>
    <w:rsid w:val="00B25C96"/>
    <w:rsid w:val="00B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B5075"/>
  <w15:chartTrackingRefBased/>
  <w15:docId w15:val="{CA96F481-54EE-4E2D-8C8C-FF8711C3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03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4D70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D703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037"/>
  </w:style>
  <w:style w:type="paragraph" w:styleId="Piedepgina">
    <w:name w:val="footer"/>
    <w:basedOn w:val="Normal"/>
    <w:link w:val="PiedepginaCar"/>
    <w:uiPriority w:val="99"/>
    <w:unhideWhenUsed/>
    <w:rsid w:val="0064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</dc:creator>
  <cp:keywords/>
  <dc:description/>
  <cp:lastModifiedBy>Ana Cristina Martin</cp:lastModifiedBy>
  <cp:revision>5</cp:revision>
  <dcterms:created xsi:type="dcterms:W3CDTF">2017-08-18T23:16:00Z</dcterms:created>
  <dcterms:modified xsi:type="dcterms:W3CDTF">2018-05-06T23:35:00Z</dcterms:modified>
</cp:coreProperties>
</file>